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22129" w:type="dxa"/>
        <w:tblInd w:w="-8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669"/>
        <w:gridCol w:w="646"/>
        <w:gridCol w:w="566"/>
        <w:gridCol w:w="426"/>
        <w:gridCol w:w="564"/>
        <w:gridCol w:w="669"/>
        <w:gridCol w:w="943"/>
        <w:gridCol w:w="615"/>
        <w:gridCol w:w="2363"/>
        <w:gridCol w:w="1672"/>
        <w:gridCol w:w="1247"/>
        <w:gridCol w:w="113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0828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1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务川自治县人民医院2024年公开招聘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（非编制）护理人员职位一览表</w:t>
            </w:r>
          </w:p>
        </w:tc>
        <w:tc>
          <w:tcPr>
            <w:tcW w:w="1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01" w:type="dxa"/>
          <w:trHeight w:val="574" w:hRule="atLeast"/>
        </w:trPr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序号</w:t>
            </w: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招聘岗位名称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招聘岗位类别</w:t>
            </w: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招聘 人数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职位代码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学历学位要求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专业要求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方式</w:t>
            </w:r>
          </w:p>
        </w:tc>
        <w:tc>
          <w:tcPr>
            <w:tcW w:w="2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其他报考条件</w:t>
            </w: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待 遇</w:t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01" w:type="dxa"/>
          <w:trHeight w:val="656" w:hRule="atLeast"/>
        </w:trPr>
        <w:tc>
          <w:tcPr>
            <w:tcW w:w="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sz w:val="20"/>
                <w:szCs w:val="22"/>
              </w:rPr>
            </w:pPr>
          </w:p>
        </w:tc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sz w:val="20"/>
                <w:szCs w:val="22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一级学科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国标黑体" w:hAnsi="国标黑体" w:eastAsia="国标黑体" w:cs="国标黑体"/>
                <w:sz w:val="16"/>
                <w:szCs w:val="16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二级学科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sz w:val="20"/>
                <w:szCs w:val="22"/>
              </w:rPr>
            </w:pPr>
          </w:p>
        </w:tc>
        <w:tc>
          <w:tcPr>
            <w:tcW w:w="2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sz w:val="20"/>
                <w:szCs w:val="22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sz w:val="20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01" w:type="dxa"/>
          <w:trHeight w:val="1491" w:hRule="atLeast"/>
        </w:trPr>
        <w:tc>
          <w:tcPr>
            <w:tcW w:w="4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1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护士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专业技术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15"/>
                <w:szCs w:val="15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25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01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护理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学类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护理学、助产学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公开招聘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1.须取得学士学位；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2.性别不限，年龄要求28周岁及以下；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3.往届生须取得执业护士资格证和护士资格证，应届毕业生须于2024年12月31日前取得护士执业资格证(或考试合格成绩通知单)；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4.往届生须提供近2年二级甲等及以上公立医院临床工作经验证明；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5.女性身高要求155CM及以上。男性身高要求165CM及以上。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经专业测试、面试、试用合格人员，参照医院职工同等岗位同等工资福利待遇，提供临时住房（公租房）。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开考比例1：2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01" w:type="dxa"/>
          <w:trHeight w:val="1397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护士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专业技术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5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02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全日制本科及以上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护理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学类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护理学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公开招聘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1.须取得学士学位；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2.年龄要求28周岁及以下；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3.往届生须取得执业护士资格证和护士资格证，应届毕业生须于2024年12月31日前取得护士执业资格证(或考试合格成绩通知单)；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4.往届生须提供近2年二级甲等及以上公立医院临床工作经验证明；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eastAsia="zh-CN"/>
              </w:rPr>
              <w:t>限男性，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身高要求165CM及以上。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经专业测试、面试、试用合格人员，参照医院职工同等岗位同等工资福利待遇，提供临时住房（公租房）。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不设开考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/>
              </w:rPr>
              <w:t>比例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left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MDc0NTUxOWEyNzkwMzZiNDZmMjNiODUwNTczNzYifQ=="/>
  </w:docVars>
  <w:rsids>
    <w:rsidRoot w:val="16E6164C"/>
    <w:rsid w:val="05586417"/>
    <w:rsid w:val="14917683"/>
    <w:rsid w:val="16E6164C"/>
    <w:rsid w:val="2E89794B"/>
    <w:rsid w:val="3B9B7163"/>
    <w:rsid w:val="55947CA4"/>
    <w:rsid w:val="5F7E5A3B"/>
    <w:rsid w:val="693F3A06"/>
    <w:rsid w:val="6DF271CF"/>
    <w:rsid w:val="6EC05929"/>
    <w:rsid w:val="71EC41F4"/>
    <w:rsid w:val="75D84AB2"/>
    <w:rsid w:val="7CE8134D"/>
    <w:rsid w:val="7E66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2024-02-20T02:58:00Z</dcterms:created>
  <dc:creator>Administrator</dc:creator>
  <cp:lastModifiedBy>付体菊</cp:lastModifiedBy>
  <dcterms:modified xsi:type="dcterms:W3CDTF">2024-03-18T08:33:54Z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17B364EC3E9549B8B14B2C67098B97D2_13</vt:lpwstr>
  </property>
</Properties>
</file>